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CURRICULUM VITAE/ РЕЗЮМЕ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Егай Юрий Владимирович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drawing>
          <wp:inline distB="0" distT="0" distL="114300" distR="114300">
            <wp:extent cx="1078865" cy="1438910"/>
            <wp:effectExtent b="0" l="0" r="0" t="0"/>
            <wp:docPr id="1026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78865" cy="143891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Позиции: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 xml:space="preserve">предыдущее место работы НИИ кардиологии СО РАМН г Томск</w:t>
      </w:r>
    </w:p>
    <w:p w:rsidR="00000000" w:rsidDel="00000000" w:rsidP="00000000" w:rsidRDefault="00000000" w:rsidRPr="00000000" w14:paraId="0000000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                         Позиция – врач, кардиолог.</w:t>
      </w:r>
    </w:p>
    <w:p w:rsidR="00000000" w:rsidDel="00000000" w:rsidP="00000000" w:rsidRDefault="00000000" w:rsidRPr="00000000" w14:paraId="0000000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                                                              Компания «Медтроник» г Москва</w:t>
      </w:r>
    </w:p>
    <w:p w:rsidR="00000000" w:rsidDel="00000000" w:rsidP="00000000" w:rsidRDefault="00000000" w:rsidRPr="00000000" w14:paraId="0000000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                         Клинический специалист. Сердечно-сосудистое направлние</w:t>
      </w:r>
    </w:p>
    <w:p w:rsidR="00000000" w:rsidDel="00000000" w:rsidP="00000000" w:rsidRDefault="00000000" w:rsidRPr="00000000" w14:paraId="0000000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                         Позиция- врач кардиолог </w:t>
      </w:r>
    </w:p>
    <w:p w:rsidR="00000000" w:rsidDel="00000000" w:rsidP="00000000" w:rsidRDefault="00000000" w:rsidRPr="00000000" w14:paraId="0000000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                         ФЦ ССХ                                Хабаровск</w:t>
      </w:r>
    </w:p>
    <w:p w:rsidR="00000000" w:rsidDel="00000000" w:rsidP="00000000" w:rsidRDefault="00000000" w:rsidRPr="00000000" w14:paraId="0000000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                         врач-кардиолог (электрофизиолог) </w:t>
      </w:r>
    </w:p>
    <w:p w:rsidR="00000000" w:rsidDel="00000000" w:rsidP="00000000" w:rsidRDefault="00000000" w:rsidRPr="00000000" w14:paraId="0000001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                         врач интервенционный кардиолог </w:t>
      </w:r>
    </w:p>
    <w:p w:rsidR="00000000" w:rsidDel="00000000" w:rsidP="00000000" w:rsidRDefault="00000000" w:rsidRPr="00000000" w14:paraId="0000001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                         Медицинский Центр ДВФУ Владивосток</w:t>
      </w:r>
    </w:p>
    <w:p w:rsidR="00000000" w:rsidDel="00000000" w:rsidP="00000000" w:rsidRDefault="00000000" w:rsidRPr="00000000" w14:paraId="0000001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                         Заведущий кардиологическим стационаром</w:t>
      </w:r>
    </w:p>
    <w:p w:rsidR="00000000" w:rsidDel="00000000" w:rsidP="00000000" w:rsidRDefault="00000000" w:rsidRPr="00000000" w14:paraId="0000001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                        Врач кардиолог-аритмолог  в МЦ «Океан»</w:t>
      </w:r>
    </w:p>
    <w:p w:rsidR="00000000" w:rsidDel="00000000" w:rsidP="00000000" w:rsidRDefault="00000000" w:rsidRPr="00000000" w14:paraId="00000016">
      <w:pPr>
        <w:contextualSpacing w:val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contextualSpacing w:val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Врач -кардиолог ОАО РЖД с 2017</w:t>
      </w:r>
    </w:p>
    <w:p w:rsidR="00000000" w:rsidDel="00000000" w:rsidP="00000000" w:rsidRDefault="00000000" w:rsidRPr="00000000" w14:paraId="00000018">
      <w:pPr>
        <w:contextualSpacing w:val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</w:t>
        <w:tab/>
        <w:tab/>
        <w:tab/>
        <w:t xml:space="preserve">Tel:</w:t>
        <w:tab/>
        <w:t xml:space="preserve">+7914653433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0</w:t>
      </w:r>
    </w:p>
    <w:p w:rsidR="00000000" w:rsidDel="00000000" w:rsidP="00000000" w:rsidRDefault="00000000" w:rsidRPr="00000000" w14:paraId="0000001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                         e-mail: yegay05@gmail.com</w:t>
      </w:r>
    </w:p>
    <w:p w:rsidR="00000000" w:rsidDel="00000000" w:rsidP="00000000" w:rsidRDefault="00000000" w:rsidRPr="00000000" w14:paraId="0000001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</w:r>
    </w:p>
    <w:p w:rsidR="00000000" w:rsidDel="00000000" w:rsidP="00000000" w:rsidRDefault="00000000" w:rsidRPr="00000000" w14:paraId="0000001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Рождение: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 xml:space="preserve">5 января 1983 года</w:t>
      </w:r>
    </w:p>
    <w:p w:rsidR="00000000" w:rsidDel="00000000" w:rsidP="00000000" w:rsidRDefault="00000000" w:rsidRPr="00000000" w14:paraId="0000001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 xml:space="preserve">Новосибирск, Россия </w:t>
      </w:r>
    </w:p>
    <w:p w:rsidR="00000000" w:rsidDel="00000000" w:rsidP="00000000" w:rsidRDefault="00000000" w:rsidRPr="00000000" w14:paraId="0000001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Образование: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Лингивстическая гимназия  No. 15</w:t>
        <w:tab/>
        <w:t xml:space="preserve">                    </w:t>
        <w:tab/>
        <w:tab/>
        <w:tab/>
        <w:tab/>
        <w:tab/>
        <w:tab/>
        <w:t xml:space="preserve">1990-2000</w:t>
      </w:r>
    </w:p>
    <w:p w:rsidR="00000000" w:rsidDel="00000000" w:rsidP="00000000" w:rsidRDefault="00000000" w:rsidRPr="00000000" w14:paraId="0000002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Алматы Казахстан</w:t>
      </w:r>
    </w:p>
    <w:p w:rsidR="00000000" w:rsidDel="00000000" w:rsidP="00000000" w:rsidRDefault="00000000" w:rsidRPr="00000000" w14:paraId="0000002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Сибирский государственный медицинский университет  Томск </w:t>
        <w:tab/>
        <w:tab/>
        <w:t xml:space="preserve">2000-2006</w:t>
      </w:r>
    </w:p>
    <w:p w:rsidR="00000000" w:rsidDel="00000000" w:rsidP="00000000" w:rsidRDefault="00000000" w:rsidRPr="00000000" w14:paraId="0000002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(специальность – лечебное дело) </w:t>
      </w:r>
    </w:p>
    <w:p w:rsidR="00000000" w:rsidDel="00000000" w:rsidP="00000000" w:rsidRDefault="00000000" w:rsidRPr="00000000" w14:paraId="0000002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Последипломное образование: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Ординатура , сертификат № А № 1885013</w:t>
        <w:tab/>
        <w:tab/>
        <w:tab/>
        <w:t xml:space="preserve">                   </w:t>
        <w:tab/>
        <w:t xml:space="preserve">2006-2008</w:t>
      </w:r>
    </w:p>
    <w:p w:rsidR="00000000" w:rsidDel="00000000" w:rsidP="00000000" w:rsidRDefault="00000000" w:rsidRPr="00000000" w14:paraId="0000002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НИИ кардиологии СО РАМН, г Томск</w:t>
      </w:r>
    </w:p>
    <w:p w:rsidR="00000000" w:rsidDel="00000000" w:rsidP="00000000" w:rsidRDefault="00000000" w:rsidRPr="00000000" w14:paraId="0000002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Certification in surgical and interventional arrhythmology</w:t>
        <w:tab/>
        <w:tab/>
        <w:tab/>
        <w:t xml:space="preserve">2007</w:t>
      </w:r>
    </w:p>
    <w:p w:rsidR="00000000" w:rsidDel="00000000" w:rsidP="00000000" w:rsidRDefault="00000000" w:rsidRPr="00000000" w14:paraId="0000002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Federal Center of Arrhythmology</w:t>
      </w:r>
    </w:p>
    <w:p w:rsidR="00000000" w:rsidDel="00000000" w:rsidP="00000000" w:rsidRDefault="00000000" w:rsidRPr="00000000" w14:paraId="0000002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Москва, Россия</w:t>
      </w:r>
    </w:p>
    <w:p w:rsidR="00000000" w:rsidDel="00000000" w:rsidP="00000000" w:rsidRDefault="00000000" w:rsidRPr="00000000" w14:paraId="0000003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Fellowship in interventional arrhythmology. </w:t>
      </w:r>
    </w:p>
    <w:p w:rsidR="00000000" w:rsidDel="00000000" w:rsidP="00000000" w:rsidRDefault="00000000" w:rsidRPr="00000000" w14:paraId="0000003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By Biosense Webster</w:t>
        <w:tab/>
        <w:tab/>
        <w:tab/>
        <w:tab/>
        <w:t xml:space="preserve">                                   </w:t>
        <w:tab/>
        <w:t xml:space="preserve">2009</w:t>
      </w:r>
    </w:p>
    <w:p w:rsidR="00000000" w:rsidDel="00000000" w:rsidP="00000000" w:rsidRDefault="00000000" w:rsidRPr="00000000" w14:paraId="0000003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Гамбург, Германия</w:t>
      </w:r>
    </w:p>
    <w:p w:rsidR="00000000" w:rsidDel="00000000" w:rsidP="00000000" w:rsidRDefault="00000000" w:rsidRPr="00000000" w14:paraId="0000003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Sejong General Hospital   Fellowship                                                       2009-2010</w:t>
      </w:r>
    </w:p>
    <w:p w:rsidR="00000000" w:rsidDel="00000000" w:rsidP="00000000" w:rsidRDefault="00000000" w:rsidRPr="00000000" w14:paraId="0000003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Республика Корея, Сеул</w:t>
      </w:r>
    </w:p>
    <w:p w:rsidR="00000000" w:rsidDel="00000000" w:rsidP="00000000" w:rsidRDefault="00000000" w:rsidRPr="00000000" w14:paraId="0000003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Аспирантура по специальности кардиология                                          2008-2011</w:t>
      </w:r>
    </w:p>
    <w:p w:rsidR="00000000" w:rsidDel="00000000" w:rsidP="00000000" w:rsidRDefault="00000000" w:rsidRPr="00000000" w14:paraId="0000003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1.11.2011 успешно прошёл апробацию Диссертации, защитил диссертацию на тему «Электрофизиологическое ремоделирование предсердий после катетерного лечения ФП» </w:t>
      </w:r>
    </w:p>
    <w:p w:rsidR="00000000" w:rsidDel="00000000" w:rsidP="00000000" w:rsidRDefault="00000000" w:rsidRPr="00000000" w14:paraId="0000003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26 марта 2012 года - защитил диссертацию.</w:t>
      </w:r>
    </w:p>
    <w:p w:rsidR="00000000" w:rsidDel="00000000" w:rsidP="00000000" w:rsidRDefault="00000000" w:rsidRPr="00000000" w14:paraId="0000003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22.12.12 Успешно прошёл обучение на базе НГМА, совместно с НИИПК им Мешалкина по специальности «рентгенэндоваскулярные методы диагностики и лечения»</w:t>
      </w:r>
    </w:p>
    <w:p w:rsidR="00000000" w:rsidDel="00000000" w:rsidP="00000000" w:rsidRDefault="00000000" w:rsidRPr="00000000" w14:paraId="0000004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Публикации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Более 25 тезисов, а также 3 статьи в центральной печати, в том числе рекомендованных ВАК</w:t>
      </w:r>
    </w:p>
    <w:p w:rsidR="00000000" w:rsidDel="00000000" w:rsidP="00000000" w:rsidRDefault="00000000" w:rsidRPr="00000000" w14:paraId="0000004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Членство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Действительный член Всероссийского общества аритмологов. </w:t>
      </w:r>
    </w:p>
    <w:p w:rsidR="00000000" w:rsidDel="00000000" w:rsidP="00000000" w:rsidRDefault="00000000" w:rsidRPr="00000000" w14:paraId="0000004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Член Евразийского общества аритмологов</w:t>
      </w:r>
    </w:p>
    <w:p w:rsidR="00000000" w:rsidDel="00000000" w:rsidP="00000000" w:rsidRDefault="00000000" w:rsidRPr="00000000" w14:paraId="0000004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HRS</w:t>
      </w:r>
      <w:r w:rsidDel="00000000" w:rsidR="00000000" w:rsidRPr="00000000">
        <w:rPr>
          <w:rtl w:val="0"/>
        </w:rPr>
      </w:r>
    </w:p>
    <w:sectPr>
      <w:footerReference r:id="rId7" w:type="default"/>
      <w:pgSz w:h="16838" w:w="11906"/>
      <w:pgMar w:bottom="719" w:top="539" w:left="1260" w:right="851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77"/>
        <w:tab w:val="right" w:pos="9355"/>
      </w:tabs>
      <w:spacing w:after="0" w:before="0" w:line="240" w:lineRule="auto"/>
      <w:ind w:left="0" w:right="0" w:firstLine="0"/>
      <w:contextualSpacing w:val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77"/>
        <w:tab w:val="right" w:pos="9355"/>
      </w:tabs>
      <w:spacing w:after="0" w:before="0" w:line="240" w:lineRule="auto"/>
      <w:ind w:left="0" w:right="360" w:firstLine="0"/>
      <w:contextualSpacing w:val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lang w:val="ru-RU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Обычный">
    <w:name w:val="Обычный"/>
    <w:next w:val="Обычный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ru-RU" w:val="ru-RU"/>
    </w:rPr>
  </w:style>
  <w:style w:type="character" w:styleId="Основнойшрифтабзаца">
    <w:name w:val="Основной шрифт абзаца"/>
    <w:next w:val="Основнойшрифтабзаца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Обычнаятаблица">
    <w:name w:val="Обычная таблица"/>
    <w:next w:val="Обычнаятаблица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Нетсписка">
    <w:name w:val="Нет списка"/>
    <w:next w:val="Нетсписка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character" w:styleId="Гиперссылка">
    <w:name w:val="Гиперссылка"/>
    <w:next w:val="Гиперссылка"/>
    <w:autoRedefine w:val="0"/>
    <w:hidden w:val="0"/>
    <w:qFormat w:val="0"/>
    <w:rPr>
      <w:color w:val="0000ff"/>
      <w:w w:val="100"/>
      <w:position w:val="-1"/>
      <w:u w:val="single"/>
      <w:effect w:val="none"/>
      <w:vertAlign w:val="baseline"/>
      <w:cs w:val="0"/>
      <w:em w:val="none"/>
      <w:lang/>
    </w:rPr>
  </w:style>
  <w:style w:type="paragraph" w:styleId="Основнойтекст">
    <w:name w:val="Основной текст"/>
    <w:basedOn w:val="Обычный"/>
    <w:next w:val="Основнойтекст"/>
    <w:autoRedefine w:val="0"/>
    <w:hidden w:val="0"/>
    <w:qFormat w:val="0"/>
    <w:pPr>
      <w:suppressAutoHyphens w:val="1"/>
      <w:spacing w:after="120"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8"/>
      <w:szCs w:val="28"/>
      <w:effect w:val="none"/>
      <w:vertAlign w:val="baseline"/>
      <w:cs w:val="0"/>
      <w:em w:val="none"/>
      <w:lang w:bidi="ar-SA" w:eastAsia="ru-RU" w:val="ru-RU"/>
    </w:rPr>
  </w:style>
  <w:style w:type="paragraph" w:styleId="Основнойтекстсотступом">
    <w:name w:val="Основной текст с отступом"/>
    <w:basedOn w:val="Обычный"/>
    <w:next w:val="Основнойтекстсотступом"/>
    <w:autoRedefine w:val="0"/>
    <w:hidden w:val="0"/>
    <w:qFormat w:val="0"/>
    <w:pPr>
      <w:suppressAutoHyphens w:val="1"/>
      <w:spacing w:after="120" w:line="1" w:lineRule="atLeast"/>
      <w:ind w:left="283" w:leftChars="-1" w:rightChars="0" w:firstLineChars="-1"/>
      <w:textDirection w:val="btLr"/>
      <w:textAlignment w:val="top"/>
      <w:outlineLvl w:val="0"/>
    </w:pPr>
    <w:rPr>
      <w:w w:val="100"/>
      <w:position w:val="-1"/>
      <w:sz w:val="28"/>
      <w:szCs w:val="28"/>
      <w:effect w:val="none"/>
      <w:vertAlign w:val="baseline"/>
      <w:cs w:val="0"/>
      <w:em w:val="none"/>
      <w:lang w:bidi="ar-SA" w:eastAsia="ru-RU" w:val="ru-RU"/>
    </w:rPr>
  </w:style>
  <w:style w:type="paragraph" w:styleId="Нижнийколонтитул">
    <w:name w:val="Нижний колонтитул"/>
    <w:basedOn w:val="Обычный"/>
    <w:next w:val="Нижнийколонтитул"/>
    <w:autoRedefine w:val="0"/>
    <w:hidden w:val="0"/>
    <w:qFormat w:val="0"/>
    <w:pPr>
      <w:tabs>
        <w:tab w:val="center" w:leader="none" w:pos="4677"/>
        <w:tab w:val="right" w:leader="none" w:pos="9355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ru-RU" w:val="ru-RU"/>
    </w:rPr>
  </w:style>
  <w:style w:type="character" w:styleId="Номерстраницы">
    <w:name w:val="Номер страницы"/>
    <w:basedOn w:val="Основнойшрифтабзаца"/>
    <w:next w:val="Номерстраницы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